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C248F" w14:textId="77777777" w:rsidR="00795420" w:rsidRDefault="00795420">
      <w:pPr>
        <w:spacing w:after="0"/>
        <w:jc w:val="left"/>
        <w:rPr>
          <w:rFonts w:ascii="Arial" w:eastAsia="Arial" w:hAnsi="Arial"/>
          <w:b/>
          <w:sz w:val="36"/>
          <w:szCs w:val="36"/>
        </w:rPr>
      </w:pPr>
    </w:p>
    <w:p w14:paraId="0033271E" w14:textId="77777777" w:rsidR="00795420" w:rsidRDefault="00D62909">
      <w:pPr>
        <w:rPr>
          <w:rFonts w:ascii="Arial" w:eastAsia="Arial" w:hAnsi="Arial"/>
          <w:b/>
          <w:sz w:val="36"/>
          <w:szCs w:val="36"/>
        </w:rPr>
      </w:pPr>
      <w:r>
        <w:rPr>
          <w:rFonts w:ascii="Arial" w:eastAsia="Arial" w:hAnsi="Arial"/>
          <w:b/>
          <w:sz w:val="36"/>
          <w:szCs w:val="36"/>
        </w:rPr>
        <w:t>Order Schedule 2 (Staff Transfer)</w:t>
      </w:r>
    </w:p>
    <w:p w14:paraId="0DDB3D48" w14:textId="77777777" w:rsidR="00795420" w:rsidRDefault="00D62909" w:rsidP="00B019DB">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2ECABC5D" w14:textId="77777777" w:rsidR="00795420" w:rsidRDefault="00D62909" w:rsidP="00B019DB">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795420" w14:paraId="34457FF7" w14:textId="77777777">
        <w:tc>
          <w:tcPr>
            <w:tcW w:w="2917" w:type="dxa"/>
          </w:tcPr>
          <w:p w14:paraId="32A90105" w14:textId="77777777" w:rsidR="00795420" w:rsidRDefault="00D62909">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1898F05D" w14:textId="77777777" w:rsidR="00795420" w:rsidRDefault="00D62909">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3E49E791" w14:textId="77777777" w:rsidR="00795420" w:rsidRDefault="00795420">
            <w:pPr>
              <w:numPr>
                <w:ilvl w:val="0"/>
                <w:numId w:val="6"/>
              </w:numPr>
              <w:tabs>
                <w:tab w:val="left" w:pos="-179"/>
                <w:tab w:val="left" w:pos="-9"/>
              </w:tabs>
              <w:spacing w:after="120"/>
              <w:rPr>
                <w:rFonts w:ascii="Arial" w:eastAsia="Arial" w:hAnsi="Arial"/>
                <w:sz w:val="24"/>
                <w:szCs w:val="24"/>
              </w:rPr>
            </w:pPr>
          </w:p>
        </w:tc>
      </w:tr>
      <w:tr w:rsidR="00795420" w14:paraId="7DA491D3" w14:textId="77777777">
        <w:tc>
          <w:tcPr>
            <w:tcW w:w="2917" w:type="dxa"/>
          </w:tcPr>
          <w:p w14:paraId="694AFBD9" w14:textId="77777777" w:rsidR="00795420" w:rsidRDefault="00D62909">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14:paraId="7CAC9ADB" w14:textId="77777777" w:rsidR="00795420" w:rsidRDefault="00D62909">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4BDBA66" w14:textId="77777777" w:rsidR="00795420" w:rsidRDefault="00D62909">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795420" w14:paraId="44F9CCEB" w14:textId="77777777">
        <w:tc>
          <w:tcPr>
            <w:tcW w:w="2917" w:type="dxa"/>
          </w:tcPr>
          <w:p w14:paraId="2D7B4364" w14:textId="77777777" w:rsidR="00795420" w:rsidRDefault="007954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CD510FE" w14:textId="77777777" w:rsidR="00795420" w:rsidRDefault="00D62909">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795420" w14:paraId="22BAFCD8" w14:textId="77777777">
        <w:tc>
          <w:tcPr>
            <w:tcW w:w="2917" w:type="dxa"/>
          </w:tcPr>
          <w:p w14:paraId="3E373BE6" w14:textId="77777777" w:rsidR="00795420" w:rsidRDefault="007954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801A8F0" w14:textId="77777777" w:rsidR="00795420" w:rsidRDefault="00D62909">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795420" w14:paraId="5AA3B1BC" w14:textId="77777777">
        <w:tc>
          <w:tcPr>
            <w:tcW w:w="2917" w:type="dxa"/>
          </w:tcPr>
          <w:p w14:paraId="7A82B565" w14:textId="77777777" w:rsidR="00795420" w:rsidRDefault="007954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0375D61C" w14:textId="77777777" w:rsidR="00795420" w:rsidRDefault="00D62909">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795420" w14:paraId="091603F7" w14:textId="77777777">
        <w:tc>
          <w:tcPr>
            <w:tcW w:w="2917" w:type="dxa"/>
          </w:tcPr>
          <w:p w14:paraId="54E650AA" w14:textId="77777777" w:rsidR="00795420" w:rsidRDefault="00795420">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22B15BA8" w14:textId="77777777" w:rsidR="00795420" w:rsidRDefault="00D62909">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795420" w14:paraId="2B40007F" w14:textId="77777777">
        <w:tc>
          <w:tcPr>
            <w:tcW w:w="2917" w:type="dxa"/>
          </w:tcPr>
          <w:p w14:paraId="2CA2DC98" w14:textId="77777777" w:rsidR="00795420" w:rsidRDefault="00795420">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EF58017" w14:textId="77777777" w:rsidR="00795420" w:rsidRDefault="00D62909">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795420" w14:paraId="17826000" w14:textId="77777777">
        <w:tc>
          <w:tcPr>
            <w:tcW w:w="2917" w:type="dxa"/>
          </w:tcPr>
          <w:p w14:paraId="515FD1A4" w14:textId="77777777" w:rsidR="00795420" w:rsidRDefault="00795420">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63FA61AF" w14:textId="77777777" w:rsidR="00795420" w:rsidRDefault="00D62909">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795420" w14:paraId="07EAC7ED" w14:textId="77777777">
        <w:tc>
          <w:tcPr>
            <w:tcW w:w="2917" w:type="dxa"/>
          </w:tcPr>
          <w:p w14:paraId="7FA9A947"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2ACFFB5C" w14:textId="77777777" w:rsidR="00795420" w:rsidRDefault="00D62909">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795420" w14:paraId="0993BFF2" w14:textId="77777777">
        <w:trPr>
          <w:trHeight w:val="3560"/>
        </w:trPr>
        <w:tc>
          <w:tcPr>
            <w:tcW w:w="2917" w:type="dxa"/>
          </w:tcPr>
          <w:p w14:paraId="550477DC"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14:paraId="27770592" w14:textId="77777777" w:rsidR="00795420" w:rsidRDefault="00D62909">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1C1D72EE" w14:textId="77777777" w:rsidR="00795420" w:rsidRDefault="00D62909">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30CED37A" w14:textId="77777777" w:rsidR="00795420" w:rsidRDefault="00D62909">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795420" w14:paraId="1E58A877" w14:textId="77777777">
        <w:trPr>
          <w:trHeight w:val="1824"/>
        </w:trPr>
        <w:tc>
          <w:tcPr>
            <w:tcW w:w="2917" w:type="dxa"/>
          </w:tcPr>
          <w:p w14:paraId="04376B7A"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5D22E283" w14:textId="77777777" w:rsidR="00795420" w:rsidRDefault="00D62909">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795420" w14:paraId="3A07AA40" w14:textId="77777777">
        <w:tc>
          <w:tcPr>
            <w:tcW w:w="2917" w:type="dxa"/>
          </w:tcPr>
          <w:p w14:paraId="4A438DC9"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1CA32679" w14:textId="77777777" w:rsidR="00795420" w:rsidRDefault="00D62909">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795420" w14:paraId="049FA739" w14:textId="77777777">
        <w:tc>
          <w:tcPr>
            <w:tcW w:w="2917" w:type="dxa"/>
          </w:tcPr>
          <w:p w14:paraId="531B3F3A"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57557613" w14:textId="77777777" w:rsidR="00795420" w:rsidRDefault="00D62909">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795420" w14:paraId="28677C38" w14:textId="77777777">
        <w:tc>
          <w:tcPr>
            <w:tcW w:w="2917" w:type="dxa"/>
          </w:tcPr>
          <w:p w14:paraId="7BDEF3E5"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333F8F41" w14:textId="77777777" w:rsidR="00795420" w:rsidRDefault="00D62909">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 xml:space="preserve">in relation to a Relevant Transfer, the date upon which the Relevant Transfer takes place. For the purposes of Part D: Pensions and its Annexes, where the Supplier or a Subcontractor was the Former Supplier and there </w:t>
            </w:r>
            <w:r>
              <w:rPr>
                <w:rFonts w:ascii="Arial" w:eastAsia="Arial" w:hAnsi="Arial"/>
                <w:sz w:val="24"/>
                <w:szCs w:val="24"/>
              </w:rPr>
              <w:lastRenderedPageBreak/>
              <w:t>is no Relevant Transfer of the Fair Deal Employees because they remain continuously employed by the Supplier (or Subcontractor), references to the Relevant Transfer Date shall become references to the Start Date;</w:t>
            </w:r>
          </w:p>
        </w:tc>
      </w:tr>
      <w:tr w:rsidR="00795420" w14:paraId="42B12B4B" w14:textId="77777777">
        <w:tc>
          <w:tcPr>
            <w:tcW w:w="2917" w:type="dxa"/>
          </w:tcPr>
          <w:p w14:paraId="25152E63" w14:textId="77777777" w:rsidR="00795420" w:rsidRDefault="00D62909">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38A14EBA" w14:textId="77777777" w:rsidR="00795420" w:rsidRDefault="00D62909">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1F560958" w14:textId="77777777" w:rsidR="00795420" w:rsidRDefault="00D62909">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795420" w14:paraId="3685FD88" w14:textId="77777777">
        <w:tc>
          <w:tcPr>
            <w:tcW w:w="2917" w:type="dxa"/>
          </w:tcPr>
          <w:p w14:paraId="21D6AA2C"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434B303A"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795420" w14:paraId="404B2140" w14:textId="77777777">
        <w:tc>
          <w:tcPr>
            <w:tcW w:w="2917" w:type="dxa"/>
          </w:tcPr>
          <w:p w14:paraId="4D5C29CA"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3BC0CFD" w14:textId="77777777" w:rsidR="00795420" w:rsidRDefault="00D62909">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795420" w14:paraId="35A91E68" w14:textId="77777777">
        <w:tc>
          <w:tcPr>
            <w:tcW w:w="2917" w:type="dxa"/>
          </w:tcPr>
          <w:p w14:paraId="1D4757D6"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5018070"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795420" w14:paraId="19542516" w14:textId="77777777">
        <w:tc>
          <w:tcPr>
            <w:tcW w:w="2917" w:type="dxa"/>
          </w:tcPr>
          <w:p w14:paraId="34004DD4"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AB693E3"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795420" w14:paraId="6812CEEF" w14:textId="77777777">
        <w:tc>
          <w:tcPr>
            <w:tcW w:w="2917" w:type="dxa"/>
          </w:tcPr>
          <w:p w14:paraId="4C1F8A9E"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115B021"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795420" w14:paraId="66953E3A" w14:textId="77777777">
        <w:tc>
          <w:tcPr>
            <w:tcW w:w="2917" w:type="dxa"/>
          </w:tcPr>
          <w:p w14:paraId="349984DC"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08AC431"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795420" w14:paraId="3F97595D" w14:textId="77777777">
        <w:tc>
          <w:tcPr>
            <w:tcW w:w="2917" w:type="dxa"/>
          </w:tcPr>
          <w:p w14:paraId="06811A48"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1D9E79E"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795420" w14:paraId="22B11B7A" w14:textId="77777777">
        <w:tc>
          <w:tcPr>
            <w:tcW w:w="2917" w:type="dxa"/>
          </w:tcPr>
          <w:p w14:paraId="2C4C0AC5"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C45F411"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t xml:space="preserve">copies of all relevant documents and materials relating to such information, including copies of </w:t>
            </w:r>
            <w:r>
              <w:rPr>
                <w:rFonts w:ascii="Arial" w:eastAsia="Arial" w:hAnsi="Arial"/>
                <w:sz w:val="24"/>
                <w:szCs w:val="24"/>
              </w:rPr>
              <w:lastRenderedPageBreak/>
              <w:t>relevant contracts of employment (or relevant standard contracts if applied generally in respect of such employees); and</w:t>
            </w:r>
          </w:p>
        </w:tc>
      </w:tr>
      <w:tr w:rsidR="00795420" w14:paraId="58CEDCAE" w14:textId="77777777">
        <w:tc>
          <w:tcPr>
            <w:tcW w:w="2917" w:type="dxa"/>
          </w:tcPr>
          <w:p w14:paraId="7F77CEFD" w14:textId="77777777" w:rsidR="00795420" w:rsidRDefault="00795420">
            <w:pPr>
              <w:pBdr>
                <w:top w:val="nil"/>
                <w:left w:val="nil"/>
                <w:bottom w:val="nil"/>
                <w:right w:val="nil"/>
                <w:between w:val="nil"/>
              </w:pBdr>
              <w:spacing w:before="120" w:after="120"/>
              <w:ind w:left="709" w:firstLine="0"/>
              <w:rPr>
                <w:rFonts w:ascii="Arial" w:eastAsia="Arial" w:hAnsi="Arial"/>
                <w:b/>
                <w:sz w:val="24"/>
                <w:szCs w:val="24"/>
              </w:rPr>
            </w:pPr>
          </w:p>
          <w:p w14:paraId="324CBE8A" w14:textId="77777777" w:rsidR="00795420" w:rsidRDefault="00795420">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45368D13" w14:textId="77777777" w:rsidR="00795420" w:rsidRDefault="00D62909">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795420" w14:paraId="59134D8E" w14:textId="77777777">
        <w:tc>
          <w:tcPr>
            <w:tcW w:w="2917" w:type="dxa"/>
          </w:tcPr>
          <w:p w14:paraId="12F4E3B1"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57CFC707" w14:textId="77777777" w:rsidR="00795420" w:rsidRDefault="00D62909">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795420" w14:paraId="35FD8EC1" w14:textId="77777777">
        <w:tc>
          <w:tcPr>
            <w:tcW w:w="2917" w:type="dxa"/>
          </w:tcPr>
          <w:p w14:paraId="54931DA5"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2AE533B6" w14:textId="77777777" w:rsidR="00795420" w:rsidRDefault="00D62909">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795420" w14:paraId="7D36B4E3" w14:textId="77777777">
        <w:tc>
          <w:tcPr>
            <w:tcW w:w="2917" w:type="dxa"/>
          </w:tcPr>
          <w:p w14:paraId="5B5A6072"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3532E98E" w14:textId="77777777" w:rsidR="00795420" w:rsidRDefault="00D62909">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795420" w14:paraId="3759F448" w14:textId="77777777">
        <w:tc>
          <w:tcPr>
            <w:tcW w:w="2917" w:type="dxa"/>
          </w:tcPr>
          <w:p w14:paraId="36C67388"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764B070A" w14:textId="77777777" w:rsidR="00795420" w:rsidRDefault="00D62909">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795420" w14:paraId="359B2888" w14:textId="77777777">
        <w:tc>
          <w:tcPr>
            <w:tcW w:w="2917" w:type="dxa"/>
          </w:tcPr>
          <w:p w14:paraId="10FD4C7F" w14:textId="77777777" w:rsidR="00795420" w:rsidRDefault="00D62909">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606C4B8C" w14:textId="77777777" w:rsidR="00795420" w:rsidRDefault="00D62909">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1C6EA7C0" w14:textId="77777777" w:rsidR="00795420" w:rsidRDefault="00D62909">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5C262905" w14:textId="77777777" w:rsidR="00795420" w:rsidRDefault="00D62909">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F008E77" w14:textId="77777777" w:rsidR="00795420" w:rsidRDefault="00D62909">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1366496B" w14:textId="77777777" w:rsidR="00795420" w:rsidRDefault="00D62909">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561B4DB5" w14:textId="77777777" w:rsidR="00795420" w:rsidRDefault="00D62909">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70810FAA" w14:textId="77777777" w:rsidR="00795420" w:rsidRDefault="00D62909">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2242D0B7" w14:textId="77777777" w:rsidR="00795420" w:rsidRDefault="00D62909">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784DBBF1" w14:textId="77777777" w:rsidR="00795420" w:rsidRDefault="00D62909">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0BBFF78B" w14:textId="7B20BEB9" w:rsidR="00795420" w:rsidRDefault="00D62909">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0835B4D0" w14:textId="77777777" w:rsidR="00795420" w:rsidRDefault="00D62909">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0F664CA2" w14:textId="77777777" w:rsidR="00795420" w:rsidRDefault="00795420">
      <w:pPr>
        <w:ind w:left="357"/>
        <w:rPr>
          <w:rFonts w:ascii="Arial" w:eastAsia="Arial" w:hAnsi="Arial"/>
          <w:sz w:val="24"/>
          <w:szCs w:val="24"/>
        </w:rPr>
      </w:pPr>
    </w:p>
    <w:p w14:paraId="3D254BC5" w14:textId="77777777" w:rsidR="00F65ECC" w:rsidRDefault="00D62909">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A: Staff Transfer at the Start Date</w:t>
      </w:r>
    </w:p>
    <w:p w14:paraId="408FEC7E" w14:textId="77777777" w:rsidR="00F65ECC" w:rsidRPr="00F65ECC" w:rsidRDefault="00F65ECC" w:rsidP="00F65ECC">
      <w:pPr>
        <w:rPr>
          <w:rFonts w:ascii="Arial" w:eastAsia="Arial Bold" w:hAnsi="Arial"/>
        </w:rPr>
      </w:pPr>
      <w:r w:rsidRPr="00F65ECC">
        <w:rPr>
          <w:rFonts w:ascii="Arial" w:eastAsia="Arial Bold" w:hAnsi="Arial"/>
        </w:rPr>
        <w:t>Not Applicable.</w:t>
      </w:r>
    </w:p>
    <w:p w14:paraId="629697C0" w14:textId="0977347D" w:rsidR="00795420" w:rsidRDefault="00D62909">
      <w:pPr>
        <w:pStyle w:val="Heading1"/>
        <w:keepNext/>
        <w:jc w:val="both"/>
        <w:rPr>
          <w:rFonts w:ascii="Arial Bold" w:eastAsia="Arial Bold" w:hAnsi="Arial Bold" w:cs="Arial Bold"/>
          <w:sz w:val="36"/>
          <w:szCs w:val="36"/>
        </w:rPr>
      </w:pPr>
      <w:r>
        <w:rPr>
          <w:rFonts w:ascii="Arial Bold" w:eastAsia="Arial Bold" w:hAnsi="Arial Bold" w:cs="Arial Bold"/>
          <w:sz w:val="36"/>
          <w:szCs w:val="36"/>
        </w:rPr>
        <w:t xml:space="preserve"> </w:t>
      </w:r>
    </w:p>
    <w:p w14:paraId="0C815508" w14:textId="77777777" w:rsidR="00F65ECC" w:rsidRDefault="00F65ECC" w:rsidP="00F65ECC">
      <w:pPr>
        <w:rPr>
          <w:rFonts w:eastAsia="Arial Bold"/>
        </w:rPr>
      </w:pPr>
    </w:p>
    <w:p w14:paraId="38E07D88" w14:textId="77777777" w:rsidR="00F65ECC" w:rsidRDefault="00F65ECC" w:rsidP="00F65ECC">
      <w:pPr>
        <w:rPr>
          <w:rFonts w:eastAsia="Arial Bold"/>
        </w:rPr>
      </w:pPr>
    </w:p>
    <w:p w14:paraId="0AFA67A2" w14:textId="77777777" w:rsidR="00F65ECC" w:rsidRDefault="00F65ECC" w:rsidP="00F65ECC">
      <w:pPr>
        <w:rPr>
          <w:rFonts w:eastAsia="Arial Bold"/>
        </w:rPr>
      </w:pPr>
    </w:p>
    <w:p w14:paraId="4B414E11" w14:textId="77777777" w:rsidR="00F65ECC" w:rsidRDefault="00F65ECC" w:rsidP="00F65ECC">
      <w:pPr>
        <w:rPr>
          <w:rFonts w:eastAsia="Arial Bold"/>
        </w:rPr>
      </w:pPr>
    </w:p>
    <w:p w14:paraId="3635C7AE" w14:textId="77777777" w:rsidR="00F65ECC" w:rsidRDefault="00F65ECC" w:rsidP="00F65ECC">
      <w:pPr>
        <w:rPr>
          <w:rFonts w:eastAsia="Arial Bold"/>
        </w:rPr>
      </w:pPr>
    </w:p>
    <w:p w14:paraId="7B03EDB9" w14:textId="77777777" w:rsidR="00F65ECC" w:rsidRDefault="00F65ECC" w:rsidP="00F65ECC">
      <w:pPr>
        <w:rPr>
          <w:rFonts w:eastAsia="Arial Bold"/>
        </w:rPr>
      </w:pPr>
    </w:p>
    <w:p w14:paraId="4FDF80C2" w14:textId="77777777" w:rsidR="00F65ECC" w:rsidRDefault="00F65ECC" w:rsidP="00F65ECC">
      <w:pPr>
        <w:rPr>
          <w:rFonts w:eastAsia="Arial Bold"/>
        </w:rPr>
      </w:pPr>
    </w:p>
    <w:p w14:paraId="6B00C977" w14:textId="77777777" w:rsidR="00F65ECC" w:rsidRDefault="00F65ECC" w:rsidP="00F65ECC">
      <w:pPr>
        <w:rPr>
          <w:rFonts w:eastAsia="Arial Bold"/>
        </w:rPr>
      </w:pPr>
    </w:p>
    <w:p w14:paraId="15EF1D26" w14:textId="77777777" w:rsidR="00F65ECC" w:rsidRDefault="00F65ECC" w:rsidP="00F65ECC">
      <w:pPr>
        <w:rPr>
          <w:rFonts w:eastAsia="Arial Bold"/>
        </w:rPr>
      </w:pPr>
    </w:p>
    <w:p w14:paraId="112A237A" w14:textId="77777777" w:rsidR="00F65ECC" w:rsidRDefault="00F65ECC" w:rsidP="00F65ECC">
      <w:pPr>
        <w:rPr>
          <w:rFonts w:eastAsia="Arial Bold"/>
        </w:rPr>
      </w:pPr>
    </w:p>
    <w:p w14:paraId="41F9E983" w14:textId="77777777" w:rsidR="00F65ECC" w:rsidRDefault="00F65ECC" w:rsidP="00F65ECC">
      <w:pPr>
        <w:rPr>
          <w:rFonts w:eastAsia="Arial Bold"/>
        </w:rPr>
      </w:pPr>
    </w:p>
    <w:p w14:paraId="6FF57046" w14:textId="77777777" w:rsidR="00F65ECC" w:rsidRDefault="00F65ECC" w:rsidP="00F65ECC">
      <w:pPr>
        <w:rPr>
          <w:rFonts w:eastAsia="Arial Bold"/>
        </w:rPr>
      </w:pPr>
    </w:p>
    <w:p w14:paraId="1858EBC8" w14:textId="77777777" w:rsidR="00F65ECC" w:rsidRDefault="00F65ECC" w:rsidP="00F65ECC">
      <w:pPr>
        <w:rPr>
          <w:rFonts w:eastAsia="Arial Bold"/>
        </w:rPr>
      </w:pPr>
    </w:p>
    <w:p w14:paraId="663C169A" w14:textId="77777777" w:rsidR="00F65ECC" w:rsidRDefault="00F65ECC" w:rsidP="00F65ECC">
      <w:pPr>
        <w:rPr>
          <w:rFonts w:eastAsia="Arial Bold"/>
        </w:rPr>
      </w:pPr>
    </w:p>
    <w:p w14:paraId="595B1DF9" w14:textId="77777777" w:rsidR="00F65ECC" w:rsidRDefault="00F65ECC" w:rsidP="00F65ECC">
      <w:pPr>
        <w:rPr>
          <w:rFonts w:eastAsia="Arial Bold"/>
        </w:rPr>
      </w:pPr>
    </w:p>
    <w:p w14:paraId="000FCA4F" w14:textId="77777777" w:rsidR="00F65ECC" w:rsidRDefault="00F65ECC" w:rsidP="00F65ECC">
      <w:pPr>
        <w:rPr>
          <w:rFonts w:eastAsia="Arial Bold"/>
        </w:rPr>
      </w:pPr>
    </w:p>
    <w:p w14:paraId="0254A846" w14:textId="77777777" w:rsidR="00F65ECC" w:rsidRDefault="00F65ECC" w:rsidP="00F65ECC">
      <w:pPr>
        <w:rPr>
          <w:rFonts w:eastAsia="Arial Bold"/>
        </w:rPr>
      </w:pPr>
    </w:p>
    <w:p w14:paraId="118F1EB3" w14:textId="77777777" w:rsidR="00F65ECC" w:rsidRDefault="00F65ECC" w:rsidP="00F65ECC">
      <w:pPr>
        <w:rPr>
          <w:rFonts w:eastAsia="Arial Bold"/>
        </w:rPr>
      </w:pPr>
    </w:p>
    <w:p w14:paraId="2A62AC62" w14:textId="77777777" w:rsidR="00F65ECC" w:rsidRDefault="00F65ECC" w:rsidP="00F65ECC">
      <w:pPr>
        <w:rPr>
          <w:rFonts w:eastAsia="Arial Bold"/>
        </w:rPr>
      </w:pPr>
    </w:p>
    <w:p w14:paraId="7B37DC44" w14:textId="77777777" w:rsidR="00F65ECC" w:rsidRDefault="00F65ECC" w:rsidP="00F65ECC">
      <w:pPr>
        <w:rPr>
          <w:rFonts w:eastAsia="Arial Bold"/>
        </w:rPr>
      </w:pPr>
    </w:p>
    <w:p w14:paraId="05E98C1A" w14:textId="77777777" w:rsidR="00F65ECC" w:rsidRDefault="00F65ECC" w:rsidP="00F65ECC">
      <w:pPr>
        <w:rPr>
          <w:rFonts w:eastAsia="Arial Bold"/>
        </w:rPr>
      </w:pPr>
    </w:p>
    <w:p w14:paraId="6A8DFE66" w14:textId="77777777" w:rsidR="00F65ECC" w:rsidRDefault="00F65ECC" w:rsidP="00F65ECC">
      <w:pPr>
        <w:rPr>
          <w:rFonts w:eastAsia="Arial Bold"/>
        </w:rPr>
      </w:pPr>
    </w:p>
    <w:p w14:paraId="222822D9" w14:textId="77777777" w:rsidR="00F65ECC" w:rsidRPr="00F65ECC" w:rsidRDefault="00F65ECC" w:rsidP="00F65ECC">
      <w:pPr>
        <w:rPr>
          <w:rFonts w:eastAsia="Arial Bold"/>
        </w:rPr>
      </w:pPr>
    </w:p>
    <w:p w14:paraId="4ECA3919" w14:textId="06BAB4A2" w:rsidR="00795420" w:rsidRDefault="00D62909">
      <w:pPr>
        <w:pStyle w:val="Heading1"/>
        <w:jc w:val="both"/>
        <w:rPr>
          <w:rFonts w:ascii="Arial Bold" w:eastAsia="Arial Bold" w:hAnsi="Arial Bold" w:cs="Arial Bold"/>
          <w:sz w:val="36"/>
          <w:szCs w:val="36"/>
        </w:rPr>
      </w:pPr>
      <w:bookmarkStart w:id="0" w:name="_heading=h.z337ya" w:colFirst="0" w:colLast="0"/>
      <w:bookmarkEnd w:id="0"/>
      <w:r>
        <w:rPr>
          <w:rFonts w:ascii="Arial Bold" w:eastAsia="Arial Bold" w:hAnsi="Arial Bold" w:cs="Arial Bold"/>
          <w:sz w:val="36"/>
          <w:szCs w:val="36"/>
        </w:rPr>
        <w:lastRenderedPageBreak/>
        <w:t xml:space="preserve">Part B: Staff transfer at the Start Date </w:t>
      </w:r>
    </w:p>
    <w:p w14:paraId="327C5EDB" w14:textId="77777777" w:rsidR="00F65ECC" w:rsidRDefault="00F65ECC" w:rsidP="00F65ECC">
      <w:pPr>
        <w:rPr>
          <w:rFonts w:ascii="Arial" w:eastAsia="Arial Bold" w:hAnsi="Arial"/>
        </w:rPr>
      </w:pPr>
      <w:r w:rsidRPr="00F65ECC">
        <w:rPr>
          <w:rFonts w:ascii="Arial" w:eastAsia="Arial Bold" w:hAnsi="Arial"/>
        </w:rPr>
        <w:t>Not Applicable.</w:t>
      </w:r>
    </w:p>
    <w:p w14:paraId="03559CA6" w14:textId="77777777" w:rsidR="00F65ECC" w:rsidRDefault="00F65ECC" w:rsidP="00F65ECC">
      <w:pPr>
        <w:rPr>
          <w:rFonts w:ascii="Arial" w:eastAsia="Arial Bold" w:hAnsi="Arial"/>
        </w:rPr>
      </w:pPr>
    </w:p>
    <w:p w14:paraId="41B630F3" w14:textId="77777777" w:rsidR="00F65ECC" w:rsidRDefault="00F65ECC" w:rsidP="00F65ECC">
      <w:pPr>
        <w:rPr>
          <w:rFonts w:ascii="Arial" w:eastAsia="Arial Bold" w:hAnsi="Arial"/>
        </w:rPr>
      </w:pPr>
    </w:p>
    <w:p w14:paraId="3584F4D4" w14:textId="77777777" w:rsidR="00F65ECC" w:rsidRDefault="00F65ECC" w:rsidP="00F65ECC">
      <w:pPr>
        <w:rPr>
          <w:rFonts w:ascii="Arial" w:eastAsia="Arial Bold" w:hAnsi="Arial"/>
        </w:rPr>
      </w:pPr>
    </w:p>
    <w:p w14:paraId="54898FC8" w14:textId="77777777" w:rsidR="00F65ECC" w:rsidRDefault="00F65ECC" w:rsidP="00F65ECC">
      <w:pPr>
        <w:rPr>
          <w:rFonts w:ascii="Arial" w:eastAsia="Arial Bold" w:hAnsi="Arial"/>
        </w:rPr>
      </w:pPr>
    </w:p>
    <w:p w14:paraId="736036F6" w14:textId="77777777" w:rsidR="00F65ECC" w:rsidRDefault="00F65ECC" w:rsidP="00F65ECC">
      <w:pPr>
        <w:rPr>
          <w:rFonts w:ascii="Arial" w:eastAsia="Arial Bold" w:hAnsi="Arial"/>
        </w:rPr>
      </w:pPr>
    </w:p>
    <w:p w14:paraId="4BF4DC18" w14:textId="77777777" w:rsidR="00F65ECC" w:rsidRDefault="00F65ECC" w:rsidP="00F65ECC">
      <w:pPr>
        <w:rPr>
          <w:rFonts w:ascii="Arial" w:eastAsia="Arial Bold" w:hAnsi="Arial"/>
        </w:rPr>
      </w:pPr>
    </w:p>
    <w:p w14:paraId="7140E843" w14:textId="77777777" w:rsidR="00F65ECC" w:rsidRDefault="00F65ECC" w:rsidP="00F65ECC">
      <w:pPr>
        <w:rPr>
          <w:rFonts w:ascii="Arial" w:eastAsia="Arial Bold" w:hAnsi="Arial"/>
        </w:rPr>
      </w:pPr>
    </w:p>
    <w:p w14:paraId="4AF2EA6C" w14:textId="77777777" w:rsidR="00F65ECC" w:rsidRDefault="00F65ECC" w:rsidP="00F65ECC">
      <w:pPr>
        <w:rPr>
          <w:rFonts w:ascii="Arial" w:eastAsia="Arial Bold" w:hAnsi="Arial"/>
        </w:rPr>
      </w:pPr>
    </w:p>
    <w:p w14:paraId="083FD728" w14:textId="77777777" w:rsidR="00F65ECC" w:rsidRDefault="00F65ECC" w:rsidP="00F65ECC">
      <w:pPr>
        <w:rPr>
          <w:rFonts w:ascii="Arial" w:eastAsia="Arial Bold" w:hAnsi="Arial"/>
        </w:rPr>
      </w:pPr>
    </w:p>
    <w:p w14:paraId="3DA865AE" w14:textId="77777777" w:rsidR="00F65ECC" w:rsidRDefault="00F65ECC" w:rsidP="00F65ECC">
      <w:pPr>
        <w:rPr>
          <w:rFonts w:ascii="Arial" w:eastAsia="Arial Bold" w:hAnsi="Arial"/>
        </w:rPr>
      </w:pPr>
    </w:p>
    <w:p w14:paraId="57B8B86B" w14:textId="77777777" w:rsidR="00F65ECC" w:rsidRDefault="00F65ECC" w:rsidP="00F65ECC">
      <w:pPr>
        <w:rPr>
          <w:rFonts w:ascii="Arial" w:eastAsia="Arial Bold" w:hAnsi="Arial"/>
        </w:rPr>
      </w:pPr>
    </w:p>
    <w:p w14:paraId="4666146D" w14:textId="77777777" w:rsidR="00F65ECC" w:rsidRDefault="00F65ECC" w:rsidP="00F65ECC">
      <w:pPr>
        <w:rPr>
          <w:rFonts w:ascii="Arial" w:eastAsia="Arial Bold" w:hAnsi="Arial"/>
        </w:rPr>
      </w:pPr>
    </w:p>
    <w:p w14:paraId="5728920B" w14:textId="77777777" w:rsidR="00F65ECC" w:rsidRDefault="00F65ECC" w:rsidP="00F65ECC">
      <w:pPr>
        <w:rPr>
          <w:rFonts w:ascii="Arial" w:eastAsia="Arial Bold" w:hAnsi="Arial"/>
        </w:rPr>
      </w:pPr>
    </w:p>
    <w:p w14:paraId="660C92A1" w14:textId="77777777" w:rsidR="00F65ECC" w:rsidRDefault="00F65ECC" w:rsidP="00F65ECC">
      <w:pPr>
        <w:rPr>
          <w:rFonts w:ascii="Arial" w:eastAsia="Arial Bold" w:hAnsi="Arial"/>
        </w:rPr>
      </w:pPr>
    </w:p>
    <w:p w14:paraId="4D075CC3" w14:textId="77777777" w:rsidR="00F65ECC" w:rsidRDefault="00F65ECC" w:rsidP="00F65ECC">
      <w:pPr>
        <w:rPr>
          <w:rFonts w:ascii="Arial" w:eastAsia="Arial Bold" w:hAnsi="Arial"/>
        </w:rPr>
      </w:pPr>
    </w:p>
    <w:p w14:paraId="45251283" w14:textId="77777777" w:rsidR="00F65ECC" w:rsidRDefault="00F65ECC" w:rsidP="00F65ECC">
      <w:pPr>
        <w:rPr>
          <w:rFonts w:ascii="Arial" w:eastAsia="Arial Bold" w:hAnsi="Arial"/>
        </w:rPr>
      </w:pPr>
    </w:p>
    <w:p w14:paraId="60712909" w14:textId="77777777" w:rsidR="00F65ECC" w:rsidRDefault="00F65ECC" w:rsidP="00F65ECC">
      <w:pPr>
        <w:rPr>
          <w:rFonts w:ascii="Arial" w:eastAsia="Arial Bold" w:hAnsi="Arial"/>
        </w:rPr>
      </w:pPr>
    </w:p>
    <w:p w14:paraId="6631989C" w14:textId="77777777" w:rsidR="00F65ECC" w:rsidRDefault="00F65ECC" w:rsidP="00F65ECC">
      <w:pPr>
        <w:rPr>
          <w:rFonts w:ascii="Arial" w:eastAsia="Arial Bold" w:hAnsi="Arial"/>
        </w:rPr>
      </w:pPr>
    </w:p>
    <w:p w14:paraId="1BCE4917" w14:textId="77777777" w:rsidR="00F65ECC" w:rsidRDefault="00F65ECC" w:rsidP="00F65ECC">
      <w:pPr>
        <w:rPr>
          <w:rFonts w:ascii="Arial" w:eastAsia="Arial Bold" w:hAnsi="Arial"/>
        </w:rPr>
      </w:pPr>
    </w:p>
    <w:p w14:paraId="6EB7AFCA" w14:textId="77777777" w:rsidR="00F65ECC" w:rsidRDefault="00F65ECC" w:rsidP="00F65ECC">
      <w:pPr>
        <w:rPr>
          <w:rFonts w:ascii="Arial" w:eastAsia="Arial Bold" w:hAnsi="Arial"/>
        </w:rPr>
      </w:pPr>
    </w:p>
    <w:p w14:paraId="7D90F1C2" w14:textId="77777777" w:rsidR="00F65ECC" w:rsidRDefault="00F65ECC" w:rsidP="00F65ECC">
      <w:pPr>
        <w:rPr>
          <w:rFonts w:ascii="Arial" w:eastAsia="Arial Bold" w:hAnsi="Arial"/>
        </w:rPr>
      </w:pPr>
    </w:p>
    <w:p w14:paraId="1FBBC933" w14:textId="77777777" w:rsidR="00F65ECC" w:rsidRDefault="00F65ECC" w:rsidP="00F65ECC">
      <w:pPr>
        <w:rPr>
          <w:rFonts w:ascii="Arial" w:eastAsia="Arial Bold" w:hAnsi="Arial"/>
        </w:rPr>
      </w:pPr>
    </w:p>
    <w:p w14:paraId="7D2B4BF4" w14:textId="77777777" w:rsidR="00F65ECC" w:rsidRDefault="00F65ECC" w:rsidP="00F65ECC">
      <w:pPr>
        <w:rPr>
          <w:rFonts w:ascii="Arial" w:eastAsia="Arial Bold" w:hAnsi="Arial"/>
        </w:rPr>
      </w:pPr>
    </w:p>
    <w:p w14:paraId="06EBFCC1" w14:textId="77777777" w:rsidR="00F65ECC" w:rsidRPr="00F65ECC" w:rsidRDefault="00F65ECC" w:rsidP="00F65ECC">
      <w:pPr>
        <w:rPr>
          <w:rFonts w:ascii="Arial" w:eastAsia="Arial Bold" w:hAnsi="Arial"/>
        </w:rPr>
      </w:pPr>
    </w:p>
    <w:p w14:paraId="0EC16114" w14:textId="62F50271" w:rsidR="00795420" w:rsidRDefault="00D62909">
      <w:pPr>
        <w:pStyle w:val="Heading1"/>
        <w:jc w:val="both"/>
        <w:rPr>
          <w:rFonts w:ascii="Arial Bold" w:eastAsia="Arial Bold" w:hAnsi="Arial Bold" w:cs="Arial Bold"/>
          <w:sz w:val="36"/>
          <w:szCs w:val="36"/>
        </w:rPr>
      </w:pPr>
      <w:r>
        <w:rPr>
          <w:rFonts w:ascii="Arial Bold" w:eastAsia="Arial Bold" w:hAnsi="Arial Bold" w:cs="Arial Bold"/>
          <w:sz w:val="36"/>
          <w:szCs w:val="36"/>
        </w:rPr>
        <w:lastRenderedPageBreak/>
        <w:t>Part C: No Staff Transfer on the Start Date</w:t>
      </w:r>
    </w:p>
    <w:p w14:paraId="2BB6022D" w14:textId="77777777" w:rsidR="00795420" w:rsidRDefault="00D62909">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007E3DE3" w14:textId="77777777" w:rsidR="00795420" w:rsidRDefault="00D62909">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49x2ik5" w:colFirst="0" w:colLast="0"/>
      <w:bookmarkEnd w:id="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618D029" w14:textId="77777777" w:rsidR="00795420" w:rsidRDefault="00D62909">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2p2csry" w:colFirst="0" w:colLast="0"/>
      <w:bookmarkEnd w:id="2"/>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00F66C32"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 w:name="_heading=h.147n2zr" w:colFirst="0" w:colLast="0"/>
      <w:bookmarkEnd w:id="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08A17B17"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4" w:name="_heading=h.3o7alnk" w:colFirst="0" w:colLast="0"/>
      <w:bookmarkEnd w:id="4"/>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35FBC90C" w14:textId="77777777" w:rsidR="00795420" w:rsidRDefault="00D62909">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175C9AE5" w14:textId="77777777" w:rsidR="00795420" w:rsidRDefault="00D62909">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3ckvvd" w:colFirst="0" w:colLast="0"/>
      <w:bookmarkEnd w:id="5"/>
      <w:r>
        <w:rPr>
          <w:rFonts w:ascii="Arial" w:eastAsia="Arial" w:hAnsi="Arial"/>
          <w:color w:val="000000"/>
          <w:sz w:val="24"/>
          <w:szCs w:val="24"/>
        </w:rPr>
        <w:t xml:space="preserve">If by the end of the 15 Working Day period referred to in Paragraph 1.2.2: </w:t>
      </w:r>
    </w:p>
    <w:p w14:paraId="56AF055A"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136D3673"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5FCE8AB4"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1AC0CAF" w14:textId="77777777" w:rsidR="00795420" w:rsidRDefault="00D62909">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106F61A1" w14:textId="77777777" w:rsidR="00795420" w:rsidRDefault="00795420">
      <w:pPr>
        <w:pBdr>
          <w:top w:val="nil"/>
          <w:left w:val="nil"/>
          <w:bottom w:val="nil"/>
          <w:right w:val="nil"/>
          <w:between w:val="nil"/>
        </w:pBdr>
        <w:spacing w:before="120" w:after="120"/>
        <w:ind w:left="1134" w:hanging="1080"/>
        <w:rPr>
          <w:rFonts w:ascii="Arial" w:eastAsia="Arial" w:hAnsi="Arial"/>
          <w:color w:val="000000"/>
          <w:sz w:val="24"/>
          <w:szCs w:val="24"/>
        </w:rPr>
      </w:pPr>
    </w:p>
    <w:p w14:paraId="1C011EFA" w14:textId="77777777" w:rsidR="00795420" w:rsidRDefault="00D62909">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720E2D37"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24E9935D"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2FC71E58" w14:textId="77777777" w:rsidR="00795420" w:rsidRDefault="00D62909">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ihv636" w:colFirst="0" w:colLast="0"/>
      <w:bookmarkEnd w:id="6"/>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04E3DB5B" w14:textId="77777777" w:rsidR="00795420" w:rsidRDefault="00D62909">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3462ED2E" w14:textId="77777777" w:rsidR="00795420" w:rsidRDefault="00795420">
      <w:pPr>
        <w:keepNext/>
        <w:pBdr>
          <w:top w:val="nil"/>
          <w:left w:val="nil"/>
          <w:bottom w:val="nil"/>
          <w:right w:val="nil"/>
          <w:between w:val="nil"/>
        </w:pBdr>
        <w:tabs>
          <w:tab w:val="left" w:pos="993"/>
        </w:tabs>
        <w:spacing w:before="120" w:after="120"/>
        <w:ind w:left="720" w:hanging="720"/>
        <w:rPr>
          <w:rFonts w:eastAsia="Calibri" w:cs="Calibri"/>
          <w:color w:val="000000"/>
        </w:rPr>
      </w:pPr>
    </w:p>
    <w:p w14:paraId="5231BD40" w14:textId="77777777" w:rsidR="00795420" w:rsidRDefault="00D62909">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2hioqz" w:colFirst="0" w:colLast="0"/>
      <w:bookmarkEnd w:id="7"/>
      <w:r>
        <w:rPr>
          <w:rFonts w:ascii="Arial" w:eastAsia="Arial" w:hAnsi="Arial"/>
          <w:color w:val="000000"/>
          <w:sz w:val="24"/>
          <w:szCs w:val="24"/>
        </w:rPr>
        <w:t xml:space="preserve">The indemnities in Paragraph 1.5: </w:t>
      </w:r>
    </w:p>
    <w:p w14:paraId="59361B49"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0BC1B3F6" w14:textId="77777777" w:rsidR="00795420" w:rsidRDefault="00D62909">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2121A22F" w14:textId="77777777" w:rsidR="00795420" w:rsidRDefault="00D62909">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2257B94C" w14:textId="77777777" w:rsidR="00795420" w:rsidRDefault="00D62909">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1A6C5262" w14:textId="77777777" w:rsidR="00795420" w:rsidRDefault="00D62909">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48A12ECD" w14:textId="77777777" w:rsidR="00795420" w:rsidRDefault="00D62909">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6A8D46F6" w14:textId="77777777" w:rsidR="00795420" w:rsidRDefault="00D62909">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48E83910" w14:textId="77777777" w:rsidR="00795420" w:rsidRDefault="00D62909">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hmsyys" w:colFirst="0" w:colLast="0"/>
      <w:bookmarkEnd w:id="8"/>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FE1F1A8" w14:textId="77777777" w:rsidR="00795420" w:rsidRDefault="00D62909">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6A008183" w14:textId="77777777" w:rsidR="00795420" w:rsidRDefault="00D62909">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3075635F" w14:textId="77777777" w:rsidR="00795420" w:rsidRDefault="00D62909">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69ABCB14" w14:textId="77777777" w:rsidR="00F65ECC" w:rsidRPr="00F65ECC" w:rsidRDefault="00F65ECC" w:rsidP="00F65ECC">
      <w:pPr>
        <w:rPr>
          <w:rFonts w:ascii="Arial" w:eastAsia="Arial Bold" w:hAnsi="Arial"/>
        </w:rPr>
      </w:pPr>
      <w:r w:rsidRPr="00F65ECC">
        <w:rPr>
          <w:rFonts w:ascii="Arial" w:eastAsia="Arial Bold" w:hAnsi="Arial"/>
        </w:rPr>
        <w:t>Not Applicable.</w:t>
      </w:r>
    </w:p>
    <w:p w14:paraId="55243901" w14:textId="77777777" w:rsidR="00F65ECC" w:rsidRDefault="00F65ECC" w:rsidP="00F65ECC">
      <w:pPr>
        <w:rPr>
          <w:rFonts w:eastAsia="Arial Bold"/>
        </w:rPr>
      </w:pPr>
    </w:p>
    <w:p w14:paraId="18FFE0E7" w14:textId="77777777" w:rsidR="00F65ECC" w:rsidRDefault="00F65ECC" w:rsidP="00F65ECC">
      <w:pPr>
        <w:rPr>
          <w:rFonts w:eastAsia="Arial Bold"/>
        </w:rPr>
      </w:pPr>
    </w:p>
    <w:p w14:paraId="2AA7A0B8" w14:textId="77777777" w:rsidR="00F65ECC" w:rsidRDefault="00F65ECC" w:rsidP="00F65ECC">
      <w:pPr>
        <w:rPr>
          <w:rFonts w:eastAsia="Arial Bold"/>
        </w:rPr>
      </w:pPr>
    </w:p>
    <w:p w14:paraId="14732B97" w14:textId="77777777" w:rsidR="00F65ECC" w:rsidRDefault="00F65ECC" w:rsidP="00F65ECC">
      <w:pPr>
        <w:rPr>
          <w:rFonts w:eastAsia="Arial Bold"/>
        </w:rPr>
      </w:pPr>
    </w:p>
    <w:p w14:paraId="609589E9" w14:textId="77777777" w:rsidR="00F65ECC" w:rsidRDefault="00F65ECC" w:rsidP="00F65ECC">
      <w:pPr>
        <w:rPr>
          <w:rFonts w:eastAsia="Arial Bold"/>
        </w:rPr>
      </w:pPr>
    </w:p>
    <w:p w14:paraId="06F69683" w14:textId="77777777" w:rsidR="00F65ECC" w:rsidRDefault="00F65ECC" w:rsidP="00F65ECC">
      <w:pPr>
        <w:rPr>
          <w:rFonts w:eastAsia="Arial Bold"/>
        </w:rPr>
      </w:pPr>
    </w:p>
    <w:p w14:paraId="32E82C47" w14:textId="77777777" w:rsidR="00F65ECC" w:rsidRDefault="00F65ECC" w:rsidP="00F65ECC">
      <w:pPr>
        <w:rPr>
          <w:rFonts w:eastAsia="Arial Bold"/>
        </w:rPr>
      </w:pPr>
    </w:p>
    <w:p w14:paraId="21952976" w14:textId="77777777" w:rsidR="00F65ECC" w:rsidRDefault="00F65ECC" w:rsidP="00F65ECC">
      <w:pPr>
        <w:rPr>
          <w:rFonts w:eastAsia="Arial Bold"/>
        </w:rPr>
      </w:pPr>
    </w:p>
    <w:p w14:paraId="0D2B7FF8" w14:textId="77777777" w:rsidR="00F65ECC" w:rsidRDefault="00F65ECC" w:rsidP="00F65ECC">
      <w:pPr>
        <w:rPr>
          <w:rFonts w:eastAsia="Arial Bold"/>
        </w:rPr>
      </w:pPr>
    </w:p>
    <w:p w14:paraId="1A9E1431" w14:textId="77777777" w:rsidR="00F65ECC" w:rsidRDefault="00F65ECC" w:rsidP="00F65ECC">
      <w:pPr>
        <w:rPr>
          <w:rFonts w:eastAsia="Arial Bold"/>
        </w:rPr>
      </w:pPr>
    </w:p>
    <w:p w14:paraId="758C3E4D" w14:textId="77777777" w:rsidR="00F65ECC" w:rsidRDefault="00F65ECC" w:rsidP="00F65ECC">
      <w:pPr>
        <w:rPr>
          <w:rFonts w:eastAsia="Arial Bold"/>
        </w:rPr>
      </w:pPr>
    </w:p>
    <w:p w14:paraId="2E2E622A" w14:textId="77777777" w:rsidR="00F65ECC" w:rsidRDefault="00F65ECC" w:rsidP="00F65ECC">
      <w:pPr>
        <w:rPr>
          <w:rFonts w:eastAsia="Arial Bold"/>
        </w:rPr>
      </w:pPr>
    </w:p>
    <w:p w14:paraId="66A41B20" w14:textId="77777777" w:rsidR="00F65ECC" w:rsidRDefault="00F65ECC" w:rsidP="00F65ECC">
      <w:pPr>
        <w:rPr>
          <w:rFonts w:eastAsia="Arial Bold"/>
        </w:rPr>
      </w:pPr>
    </w:p>
    <w:p w14:paraId="7371A387" w14:textId="77777777" w:rsidR="00F65ECC" w:rsidRDefault="00F65ECC" w:rsidP="00F65ECC">
      <w:pPr>
        <w:rPr>
          <w:rFonts w:eastAsia="Arial Bold"/>
        </w:rPr>
      </w:pPr>
    </w:p>
    <w:p w14:paraId="0AB455A3" w14:textId="77777777" w:rsidR="00F65ECC" w:rsidRDefault="00F65ECC" w:rsidP="00F65ECC">
      <w:pPr>
        <w:rPr>
          <w:rFonts w:eastAsia="Arial Bold"/>
        </w:rPr>
      </w:pPr>
    </w:p>
    <w:p w14:paraId="6E5FE49E" w14:textId="77777777" w:rsidR="00F65ECC" w:rsidRDefault="00F65ECC" w:rsidP="00F65ECC">
      <w:pPr>
        <w:rPr>
          <w:rFonts w:eastAsia="Arial Bold"/>
        </w:rPr>
      </w:pPr>
    </w:p>
    <w:p w14:paraId="79AEA385" w14:textId="77777777" w:rsidR="00F65ECC" w:rsidRDefault="00F65ECC" w:rsidP="00F65ECC">
      <w:pPr>
        <w:rPr>
          <w:rFonts w:eastAsia="Arial Bold"/>
        </w:rPr>
      </w:pPr>
    </w:p>
    <w:p w14:paraId="6D64C222" w14:textId="77777777" w:rsidR="00F65ECC" w:rsidRDefault="00F65ECC" w:rsidP="00F65ECC">
      <w:pPr>
        <w:rPr>
          <w:rFonts w:eastAsia="Arial Bold"/>
        </w:rPr>
      </w:pPr>
    </w:p>
    <w:p w14:paraId="21DDEE7A" w14:textId="77777777" w:rsidR="00F65ECC" w:rsidRDefault="00F65ECC" w:rsidP="00F65ECC">
      <w:pPr>
        <w:rPr>
          <w:rFonts w:eastAsia="Arial Bold"/>
        </w:rPr>
      </w:pPr>
    </w:p>
    <w:p w14:paraId="115988A3" w14:textId="77777777" w:rsidR="00F65ECC" w:rsidRDefault="00F65ECC" w:rsidP="00F65ECC">
      <w:pPr>
        <w:rPr>
          <w:rFonts w:eastAsia="Arial Bold"/>
        </w:rPr>
      </w:pPr>
    </w:p>
    <w:p w14:paraId="2C5C915C" w14:textId="77777777" w:rsidR="00F65ECC" w:rsidRDefault="00F65ECC" w:rsidP="00F65ECC">
      <w:pPr>
        <w:rPr>
          <w:rFonts w:eastAsia="Arial Bold"/>
        </w:rPr>
      </w:pPr>
    </w:p>
    <w:p w14:paraId="41D395F8" w14:textId="77777777" w:rsidR="00F65ECC" w:rsidRDefault="00F65ECC" w:rsidP="00F65ECC">
      <w:pPr>
        <w:rPr>
          <w:rFonts w:eastAsia="Arial Bold"/>
        </w:rPr>
      </w:pPr>
    </w:p>
    <w:p w14:paraId="796FE52A" w14:textId="77777777" w:rsidR="00F65ECC" w:rsidRDefault="00F65ECC" w:rsidP="00F65ECC">
      <w:pPr>
        <w:rPr>
          <w:rFonts w:eastAsia="Arial Bold"/>
        </w:rPr>
      </w:pPr>
    </w:p>
    <w:p w14:paraId="1BD8A784" w14:textId="77777777" w:rsidR="00F65ECC" w:rsidRDefault="00F65ECC" w:rsidP="00F65ECC">
      <w:pPr>
        <w:rPr>
          <w:rFonts w:eastAsia="Arial Bold"/>
        </w:rPr>
      </w:pPr>
    </w:p>
    <w:p w14:paraId="36AD60C5" w14:textId="757BB107" w:rsidR="00795420" w:rsidRDefault="00D62909">
      <w:pPr>
        <w:pBdr>
          <w:top w:val="nil"/>
          <w:left w:val="nil"/>
          <w:bottom w:val="nil"/>
          <w:right w:val="nil"/>
          <w:between w:val="nil"/>
        </w:pBdr>
        <w:spacing w:before="120" w:after="12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Part E: Staff Transfer on Exit </w:t>
      </w:r>
    </w:p>
    <w:p w14:paraId="346642DA" w14:textId="77777777" w:rsidR="00795420" w:rsidRDefault="00D62909">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521F8481"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1jlao46" w:colFirst="0" w:colLast="0"/>
      <w:bookmarkEnd w:id="9"/>
      <w:r>
        <w:rPr>
          <w:rFonts w:ascii="Arial" w:eastAsia="Arial" w:hAnsi="Arial"/>
          <w:color w:val="000000"/>
          <w:sz w:val="24"/>
          <w:szCs w:val="24"/>
        </w:rPr>
        <w:t>The Supplier agrees that within 20 Working Days of the earliest of:</w:t>
      </w:r>
    </w:p>
    <w:p w14:paraId="1E2B2481"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0" w:name="_heading=h.43ky6rz" w:colFirst="0" w:colLast="0"/>
      <w:bookmarkEnd w:id="10"/>
      <w:r>
        <w:rPr>
          <w:rFonts w:ascii="Arial" w:eastAsia="Arial" w:hAnsi="Arial"/>
          <w:color w:val="000000"/>
          <w:sz w:val="24"/>
          <w:szCs w:val="24"/>
        </w:rPr>
        <w:t xml:space="preserve">receipt of a notification from the Buyer of a Service Transfer or intended Service Transfer; </w:t>
      </w:r>
    </w:p>
    <w:p w14:paraId="782421F5"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1" w:name="_heading=h.2iq8gzs" w:colFirst="0" w:colLast="0"/>
      <w:bookmarkEnd w:id="11"/>
      <w:r>
        <w:rPr>
          <w:rFonts w:ascii="Arial" w:eastAsia="Arial" w:hAnsi="Arial"/>
          <w:color w:val="000000"/>
          <w:sz w:val="24"/>
          <w:szCs w:val="24"/>
        </w:rPr>
        <w:t xml:space="preserve">receipt of the giving of notice of early termination or any Partial Termination of the relevant Contract; </w:t>
      </w:r>
    </w:p>
    <w:p w14:paraId="1D379D95"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9A50E0E"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C192061" w14:textId="77777777" w:rsidR="00795420" w:rsidRDefault="00D62909">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AFBF54A"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xvir7l" w:colFirst="0" w:colLast="0"/>
      <w:bookmarkEnd w:id="12"/>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2EFDFFBC"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61489FD8"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3A29056C"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52C1E5E9" w14:textId="77777777" w:rsidR="00795420" w:rsidRDefault="00D6290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739E0823"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10AB2785"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1117D616"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5A7CC961"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004681B5"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2BEAACB6"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64F07F2F" w14:textId="77777777" w:rsidR="00795420" w:rsidRDefault="00D62909">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794C17B8"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7736F264"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11FDCC9C"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509F2DE6"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05B0B75C"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776FFFD"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5B477642"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5F90AAA6"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BEF98FE"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41CD1753"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40496D4"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F1B2E63"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00CF710C" w14:textId="77777777" w:rsidR="00795420" w:rsidRDefault="00D62909">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31308E2F"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2ECB7D17"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 xml:space="preserve">the Service Transfer Date) and any necessary apportionments in respect of any periodic payments shall be made between: (i) the Supplier and/or the Subcontractor (as appropriate); and (ii) the Replacement Supplier and/or Replacement Subcontractor.  </w:t>
      </w:r>
    </w:p>
    <w:p w14:paraId="4F8A9C6E"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3hv69ve" w:colFirst="0" w:colLast="0"/>
      <w:bookmarkEnd w:id="13"/>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13A00B95"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7DE9063A"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FA0DAA0" w14:textId="77777777" w:rsidR="00795420" w:rsidRDefault="00D62909">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08F01A33" w14:textId="77777777" w:rsidR="00795420" w:rsidRDefault="00D62909">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7E29C38E"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4" w:name="_heading=h.1x0gk37" w:colFirst="0" w:colLast="0"/>
      <w:bookmarkEnd w:id="14"/>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23402529"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EDE520F" w14:textId="77777777" w:rsidR="00795420" w:rsidRDefault="00D62909">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61FF042E" w14:textId="77777777" w:rsidR="00795420" w:rsidRDefault="00D62909">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0F5046EF"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5BDF9B9"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3421D8D8"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11889782" w14:textId="77777777" w:rsidR="00795420" w:rsidRDefault="00795420">
      <w:pPr>
        <w:pBdr>
          <w:top w:val="nil"/>
          <w:left w:val="nil"/>
          <w:bottom w:val="nil"/>
          <w:right w:val="nil"/>
          <w:between w:val="nil"/>
        </w:pBdr>
        <w:spacing w:before="120" w:after="120"/>
        <w:ind w:left="2214" w:hanging="1080"/>
        <w:rPr>
          <w:rFonts w:ascii="Arial" w:eastAsia="Arial" w:hAnsi="Arial"/>
          <w:color w:val="000000"/>
          <w:sz w:val="24"/>
          <w:szCs w:val="24"/>
        </w:rPr>
      </w:pPr>
    </w:p>
    <w:p w14:paraId="4029232E"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4h042r0" w:colFirst="0" w:colLast="0"/>
      <w:bookmarkEnd w:id="15"/>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05376418"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907B207"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7745910E" w14:textId="77777777" w:rsidR="00795420" w:rsidRDefault="00795420">
      <w:pPr>
        <w:pBdr>
          <w:top w:val="nil"/>
          <w:left w:val="nil"/>
          <w:bottom w:val="nil"/>
          <w:right w:val="nil"/>
          <w:between w:val="nil"/>
        </w:pBdr>
        <w:spacing w:before="120" w:after="120"/>
        <w:ind w:left="1134" w:hanging="1080"/>
        <w:rPr>
          <w:rFonts w:eastAsia="Calibri" w:cs="Calibri"/>
          <w:color w:val="000000"/>
        </w:rPr>
      </w:pPr>
    </w:p>
    <w:p w14:paraId="42DAB01C"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2w5ecyt" w:colFirst="0" w:colLast="0"/>
      <w:bookmarkEnd w:id="16"/>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5AA2FCE9"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7" w:name="_heading=h.1baon6m" w:colFirst="0" w:colLast="0"/>
      <w:bookmarkEnd w:id="17"/>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39CD4F36"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8" w:name="_heading=h.3vac5uf" w:colFirst="0" w:colLast="0"/>
      <w:bookmarkEnd w:id="18"/>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146498EC"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24B4217"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2afmg28" w:colFirst="0" w:colLast="0"/>
      <w:bookmarkEnd w:id="19"/>
      <w:r>
        <w:rPr>
          <w:rFonts w:ascii="Arial" w:eastAsia="Arial" w:hAnsi="Arial"/>
          <w:color w:val="000000"/>
          <w:sz w:val="24"/>
          <w:szCs w:val="24"/>
        </w:rPr>
        <w:t xml:space="preserve">If after the 15 Working Day period specified in Paragraph 2.5.2 has elapsed: </w:t>
      </w:r>
    </w:p>
    <w:p w14:paraId="4C335A93"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69269ABB"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090AF644"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04964BA0" w14:textId="77777777" w:rsidR="00795420" w:rsidRDefault="00D62909">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14DFE017"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6BA49736" w14:textId="77777777" w:rsidR="00795420" w:rsidRDefault="00D62909">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pkwqa1" w:colFirst="0" w:colLast="0"/>
      <w:bookmarkEnd w:id="20"/>
      <w:r>
        <w:rPr>
          <w:rFonts w:ascii="Arial" w:eastAsia="Arial" w:hAnsi="Arial"/>
          <w:color w:val="000000"/>
          <w:sz w:val="24"/>
          <w:szCs w:val="24"/>
        </w:rPr>
        <w:t xml:space="preserve">The indemnity in Paragraph 2.8: </w:t>
      </w:r>
    </w:p>
    <w:p w14:paraId="2449F00D"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438AD8E5" w14:textId="77777777" w:rsidR="00795420" w:rsidRDefault="00D62909">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40AFAF8B" w14:textId="77777777" w:rsidR="00795420" w:rsidRDefault="00D62909">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2EEE45FB" w14:textId="77777777" w:rsidR="00795420" w:rsidRDefault="00D62909">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05FF89E6" w14:textId="77777777" w:rsidR="00795420" w:rsidRDefault="00D62909">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3759FC9F" w14:textId="77777777" w:rsidR="00795420" w:rsidRDefault="00D62909">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123D1EDB"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21" w:name="_heading=h.39kk8xu" w:colFirst="0" w:colLast="0"/>
      <w:bookmarkEnd w:id="21"/>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4DD568C9"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0F21CDD3"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EE1D339" w14:textId="77777777" w:rsidR="00795420" w:rsidRDefault="00D62909">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5870F4B1" w14:textId="77777777" w:rsidR="00795420" w:rsidRDefault="00D62909">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006812FB" w14:textId="77777777" w:rsidR="00795420" w:rsidRDefault="00795420">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3ACD125"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1opuj5n" w:colFirst="0" w:colLast="0"/>
      <w:bookmarkEnd w:id="22"/>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7E0477F" w14:textId="77777777" w:rsidR="00795420" w:rsidRDefault="00D62909">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48pi1tg" w:colFirst="0" w:colLast="0"/>
      <w:bookmarkEnd w:id="23"/>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422386D6"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67F8A651"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491164D1" w14:textId="77777777" w:rsidR="00795420" w:rsidRDefault="00D62909">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3B557547" w14:textId="77777777" w:rsidR="00795420" w:rsidRDefault="00D62909">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5880E5FB"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6403A912"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7B79FE0A"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1213B20F"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8A296A2" w14:textId="77777777" w:rsidR="00795420" w:rsidRDefault="00D62909">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30798CA2" w14:textId="77777777" w:rsidR="00795420" w:rsidRDefault="00D62909">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4214FD24"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A402333" w14:textId="77777777" w:rsidR="00795420" w:rsidRDefault="00D62909">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49931C31" w14:textId="77777777" w:rsidR="00795420" w:rsidRDefault="00795420">
      <w:pPr>
        <w:pBdr>
          <w:top w:val="nil"/>
          <w:left w:val="nil"/>
          <w:bottom w:val="nil"/>
          <w:right w:val="nil"/>
          <w:between w:val="nil"/>
        </w:pBdr>
        <w:spacing w:before="120" w:after="120"/>
        <w:ind w:left="2214" w:hanging="1080"/>
        <w:rPr>
          <w:rFonts w:ascii="Arial" w:eastAsia="Arial" w:hAnsi="Arial"/>
          <w:color w:val="000000"/>
          <w:sz w:val="24"/>
          <w:szCs w:val="24"/>
        </w:rPr>
      </w:pPr>
    </w:p>
    <w:p w14:paraId="2BAD5446" w14:textId="77777777" w:rsidR="00795420" w:rsidRDefault="00D62909">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7954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E019" w14:textId="77777777" w:rsidR="00D62909" w:rsidRDefault="00D62909">
      <w:pPr>
        <w:spacing w:after="0"/>
      </w:pPr>
      <w:r>
        <w:separator/>
      </w:r>
    </w:p>
  </w:endnote>
  <w:endnote w:type="continuationSeparator" w:id="0">
    <w:p w14:paraId="4188E40C" w14:textId="77777777" w:rsidR="00D62909" w:rsidRDefault="00D62909">
      <w:pPr>
        <w:spacing w:after="0"/>
      </w:pPr>
      <w:r>
        <w:continuationSeparator/>
      </w:r>
    </w:p>
  </w:endnote>
  <w:endnote w:type="continuationNotice" w:id="1">
    <w:p w14:paraId="25FD9142" w14:textId="77777777" w:rsidR="00CE28E8" w:rsidRDefault="00CE2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1BEF" w14:textId="67E38214" w:rsidR="00B019DB" w:rsidRDefault="00B019DB">
    <w:pPr>
      <w:pStyle w:val="Footer"/>
    </w:pPr>
    <w:r>
      <w:rPr>
        <w:noProof/>
      </w:rPr>
      <mc:AlternateContent>
        <mc:Choice Requires="wps">
          <w:drawing>
            <wp:anchor distT="0" distB="0" distL="0" distR="0" simplePos="0" relativeHeight="251658245" behindDoc="0" locked="0" layoutInCell="1" allowOverlap="1" wp14:anchorId="1E021E7F" wp14:editId="1270EB20">
              <wp:simplePos x="635" y="635"/>
              <wp:positionH relativeFrom="page">
                <wp:align>center</wp:align>
              </wp:positionH>
              <wp:positionV relativeFrom="page">
                <wp:align>bottom</wp:align>
              </wp:positionV>
              <wp:extent cx="459740" cy="345440"/>
              <wp:effectExtent l="0" t="0" r="16510" b="0"/>
              <wp:wrapNone/>
              <wp:docPr id="64717867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3B551F4" w14:textId="5E15A4D4"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021E7F" id="_x0000_t202" coordsize="21600,21600" o:spt="202" path="m,l,21600r21600,l21600,xe">
              <v:stroke joinstyle="miter"/>
              <v:path gradientshapeok="t" o:connecttype="rect"/>
            </v:shapetype>
            <v:shape id="Text Box 5" o:spid="_x0000_s1028" type="#_x0000_t202" alt="OFFICIAL" style="position:absolute;left:0;text-align:left;margin-left:0;margin-top:0;width:36.2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03B551F4" w14:textId="5E15A4D4"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CC44D" w14:textId="37BACE1E" w:rsidR="00795420" w:rsidRDefault="00B019DB">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58243" behindDoc="0" locked="0" layoutInCell="1" allowOverlap="1" wp14:anchorId="14821C9C" wp14:editId="01A08DA8">
              <wp:simplePos x="635" y="635"/>
              <wp:positionH relativeFrom="page">
                <wp:align>center</wp:align>
              </wp:positionH>
              <wp:positionV relativeFrom="page">
                <wp:align>bottom</wp:align>
              </wp:positionV>
              <wp:extent cx="459740" cy="345440"/>
              <wp:effectExtent l="0" t="0" r="16510" b="0"/>
              <wp:wrapNone/>
              <wp:docPr id="74127951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4DEFC39" w14:textId="697EEAB3"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821C9C" id="_x0000_t202" coordsize="21600,21600" o:spt="202" path="m,l,21600r21600,l21600,xe">
              <v:stroke joinstyle="miter"/>
              <v:path gradientshapeok="t" o:connecttype="rect"/>
            </v:shapetype>
            <v:shape id="Text Box 6" o:spid="_x0000_s1029" type="#_x0000_t202" alt="OFFICIAL" style="position:absolute;left:0;text-align:left;margin-left:0;margin-top:0;width:36.2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34DEFC39" w14:textId="697EEAB3"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v:textbox>
              <w10:wrap anchorx="page" anchory="page"/>
            </v:shape>
          </w:pict>
        </mc:Fallback>
      </mc:AlternateContent>
    </w:r>
  </w:p>
  <w:p w14:paraId="3D439531" w14:textId="77777777" w:rsidR="00795420" w:rsidRDefault="00D6290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4BF4843" w14:textId="77777777" w:rsidR="00795420" w:rsidRDefault="00D6290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19441134" w14:textId="77777777" w:rsidR="00795420" w:rsidRDefault="00D62909">
    <w:pPr>
      <w:spacing w:after="0"/>
      <w:rPr>
        <w:rFonts w:ascii="Arial" w:eastAsia="Arial" w:hAnsi="Arial"/>
        <w:color w:val="A6A6A6"/>
        <w:sz w:val="20"/>
        <w:szCs w:val="20"/>
      </w:rPr>
    </w:pPr>
    <w:r>
      <w:rPr>
        <w:rFonts w:ascii="Arial" w:eastAsia="Arial" w:hAnsi="Arial"/>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1E317" w14:textId="42499DC5" w:rsidR="00795420" w:rsidRDefault="00B019DB">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58242" behindDoc="0" locked="0" layoutInCell="1" allowOverlap="1" wp14:anchorId="1D36700D" wp14:editId="65C87A5E">
              <wp:simplePos x="635" y="635"/>
              <wp:positionH relativeFrom="page">
                <wp:align>center</wp:align>
              </wp:positionH>
              <wp:positionV relativeFrom="page">
                <wp:align>bottom</wp:align>
              </wp:positionV>
              <wp:extent cx="459740" cy="345440"/>
              <wp:effectExtent l="0" t="0" r="16510" b="0"/>
              <wp:wrapNone/>
              <wp:docPr id="98784342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7EE7A51" w14:textId="02D7333F"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36700D" id="_x0000_t202" coordsize="21600,21600" o:spt="202" path="m,l,21600r21600,l21600,xe">
              <v:stroke joinstyle="miter"/>
              <v:path gradientshapeok="t" o:connecttype="rect"/>
            </v:shapetype>
            <v:shape id="Text Box 4" o:spid="_x0000_s1031" type="#_x0000_t202" alt="OFFICIAL" style="position:absolute;left:0;text-align:left;margin-left:0;margin-top:0;width:36.2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27EE7A51" w14:textId="02D7333F"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v:textbox>
              <w10:wrap anchorx="page" anchory="page"/>
            </v:shape>
          </w:pict>
        </mc:Fallback>
      </mc:AlternateContent>
    </w:r>
  </w:p>
  <w:p w14:paraId="0661A108" w14:textId="77777777" w:rsidR="00795420" w:rsidRDefault="00D62909">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6A6B61CE" w14:textId="77777777" w:rsidR="00795420" w:rsidRDefault="00D62909">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34941AFE" w14:textId="77777777" w:rsidR="00795420" w:rsidRDefault="00D62909">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93CF" w14:textId="77777777" w:rsidR="00D62909" w:rsidRDefault="00D62909">
      <w:pPr>
        <w:spacing w:after="0"/>
      </w:pPr>
      <w:r>
        <w:separator/>
      </w:r>
    </w:p>
  </w:footnote>
  <w:footnote w:type="continuationSeparator" w:id="0">
    <w:p w14:paraId="4A87F114" w14:textId="77777777" w:rsidR="00D62909" w:rsidRDefault="00D62909">
      <w:pPr>
        <w:spacing w:after="0"/>
      </w:pPr>
      <w:r>
        <w:continuationSeparator/>
      </w:r>
    </w:p>
  </w:footnote>
  <w:footnote w:type="continuationNotice" w:id="1">
    <w:p w14:paraId="725444E2" w14:textId="77777777" w:rsidR="00CE28E8" w:rsidRDefault="00CE2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DA753" w14:textId="7E19A607" w:rsidR="00B019DB" w:rsidRDefault="00B019DB">
    <w:pPr>
      <w:pStyle w:val="Header"/>
    </w:pPr>
    <w:r>
      <w:rPr>
        <w:noProof/>
      </w:rPr>
      <mc:AlternateContent>
        <mc:Choice Requires="wps">
          <w:drawing>
            <wp:anchor distT="0" distB="0" distL="0" distR="0" simplePos="0" relativeHeight="251658244" behindDoc="0" locked="0" layoutInCell="1" allowOverlap="1" wp14:anchorId="39036682" wp14:editId="630C6624">
              <wp:simplePos x="635" y="635"/>
              <wp:positionH relativeFrom="page">
                <wp:align>center</wp:align>
              </wp:positionH>
              <wp:positionV relativeFrom="page">
                <wp:align>top</wp:align>
              </wp:positionV>
              <wp:extent cx="459740" cy="345440"/>
              <wp:effectExtent l="0" t="0" r="16510" b="16510"/>
              <wp:wrapNone/>
              <wp:docPr id="87088863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75D692A" w14:textId="35985291"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036682"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fill o:detectmouseclick="t"/>
              <v:textbox style="mso-fit-shape-to-text:t" inset="0,15pt,0,0">
                <w:txbxContent>
                  <w:p w14:paraId="575D692A" w14:textId="35985291"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EE957" w14:textId="2C0EA50B" w:rsidR="00795420" w:rsidRDefault="00B019DB">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58241" behindDoc="0" locked="0" layoutInCell="1" allowOverlap="1" wp14:anchorId="48DE7089" wp14:editId="41403075">
              <wp:simplePos x="635" y="635"/>
              <wp:positionH relativeFrom="page">
                <wp:align>center</wp:align>
              </wp:positionH>
              <wp:positionV relativeFrom="page">
                <wp:align>top</wp:align>
              </wp:positionV>
              <wp:extent cx="459740" cy="345440"/>
              <wp:effectExtent l="0" t="0" r="16510" b="16510"/>
              <wp:wrapNone/>
              <wp:docPr id="1736745262"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5DD5EF9" w14:textId="189129EF"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DE7089"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3t4DQIAABw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V/cfp5jhGPo43wxRxtRsuvP1vnwVYAm0Sipw60ksthp&#10;60OfOqbEWgY2jVJpM8r85kDM6MmuHUYrdPuONFVJZ2P3e6jOOJSDft/e8k2DpbfMh2fmcMHYLYo2&#10;POEhFbQlhcGipAb342/+mI+8Y5SSFgVTUoOKpkR9M7iPqK1kTG/zR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HHre3g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05DD5EF9" w14:textId="189129EF"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v:textbox>
              <w10:wrap anchorx="page" anchory="page"/>
            </v:shape>
          </w:pict>
        </mc:Fallback>
      </mc:AlternateContent>
    </w:r>
    <w:r w:rsidR="00D62909">
      <w:rPr>
        <w:rFonts w:ascii="Arial" w:eastAsia="Arial" w:hAnsi="Arial"/>
        <w:b/>
        <w:color w:val="000000"/>
        <w:sz w:val="20"/>
        <w:szCs w:val="20"/>
      </w:rPr>
      <w:t>Order Schedule 2 (Staff Transfer)</w:t>
    </w:r>
  </w:p>
  <w:p w14:paraId="737A5364" w14:textId="77777777" w:rsidR="00795420" w:rsidRDefault="00D6290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36DE2AA6" w14:textId="77777777" w:rsidR="00795420" w:rsidRDefault="00D6290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0416FDF2" w14:textId="77777777" w:rsidR="00795420" w:rsidRDefault="00795420">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C9AA" w14:textId="036F63EF" w:rsidR="00795420" w:rsidRDefault="00B019DB">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noProof/>
        <w:color w:val="000000"/>
      </w:rPr>
      <mc:AlternateContent>
        <mc:Choice Requires="wps">
          <w:drawing>
            <wp:anchor distT="0" distB="0" distL="0" distR="0" simplePos="0" relativeHeight="251658240" behindDoc="0" locked="0" layoutInCell="1" allowOverlap="1" wp14:anchorId="635973A8" wp14:editId="78143B12">
              <wp:simplePos x="635" y="635"/>
              <wp:positionH relativeFrom="page">
                <wp:align>center</wp:align>
              </wp:positionH>
              <wp:positionV relativeFrom="page">
                <wp:align>top</wp:align>
              </wp:positionV>
              <wp:extent cx="459740" cy="345440"/>
              <wp:effectExtent l="0" t="0" r="16510" b="16510"/>
              <wp:wrapNone/>
              <wp:docPr id="199011537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B4FD780" w14:textId="610B03DE"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5973A8" id="_x0000_t202" coordsize="21600,21600" o:spt="202" path="m,l,21600r21600,l21600,xe">
              <v:stroke joinstyle="miter"/>
              <v:path gradientshapeok="t" o:connecttype="rect"/>
            </v:shapetype>
            <v:shape id="Text Box 1" o:spid="_x0000_s1030"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1B4FD780" w14:textId="610B03DE" w:rsidR="00B019DB" w:rsidRPr="00B019DB" w:rsidRDefault="00B019DB" w:rsidP="00B019DB">
                    <w:pPr>
                      <w:spacing w:after="0"/>
                      <w:rPr>
                        <w:rFonts w:eastAsia="Calibri" w:cs="Calibri"/>
                        <w:noProof/>
                        <w:color w:val="000000"/>
                        <w:sz w:val="20"/>
                        <w:szCs w:val="20"/>
                      </w:rPr>
                    </w:pPr>
                    <w:r w:rsidRPr="00B019DB">
                      <w:rPr>
                        <w:rFonts w:eastAsia="Calibri" w:cs="Calibri"/>
                        <w:noProof/>
                        <w:color w:val="000000"/>
                        <w:sz w:val="20"/>
                        <w:szCs w:val="20"/>
                      </w:rPr>
                      <w:t>OFFICIAL</w:t>
                    </w:r>
                  </w:p>
                </w:txbxContent>
              </v:textbox>
              <w10:wrap anchorx="page" anchory="page"/>
            </v:shape>
          </w:pict>
        </mc:Fallback>
      </mc:AlternateContent>
    </w:r>
  </w:p>
  <w:p w14:paraId="0CE86616" w14:textId="77777777" w:rsidR="00795420" w:rsidRDefault="00795420">
    <w:pPr>
      <w:pBdr>
        <w:top w:val="nil"/>
        <w:left w:val="nil"/>
        <w:bottom w:val="nil"/>
        <w:right w:val="nil"/>
        <w:between w:val="nil"/>
      </w:pBdr>
      <w:tabs>
        <w:tab w:val="center" w:pos="4513"/>
        <w:tab w:val="right" w:pos="9026"/>
      </w:tabs>
      <w:spacing w:after="0"/>
      <w:rPr>
        <w:rFonts w:eastAsia="Calibri" w:cs="Calibri"/>
        <w:color w:val="000000"/>
      </w:rPr>
    </w:pPr>
  </w:p>
  <w:p w14:paraId="4AA11FFA" w14:textId="77777777" w:rsidR="00795420" w:rsidRDefault="0079542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0401"/>
    <w:multiLevelType w:val="multilevel"/>
    <w:tmpl w:val="9D844378"/>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C832216"/>
    <w:multiLevelType w:val="multilevel"/>
    <w:tmpl w:val="BD248D4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116B66B9"/>
    <w:multiLevelType w:val="multilevel"/>
    <w:tmpl w:val="0A78F12C"/>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3" w15:restartNumberingAfterBreak="0">
    <w:nsid w:val="1CE52B5A"/>
    <w:multiLevelType w:val="multilevel"/>
    <w:tmpl w:val="A52C0EF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23CE60C1"/>
    <w:multiLevelType w:val="multilevel"/>
    <w:tmpl w:val="4918974A"/>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286C705A"/>
    <w:multiLevelType w:val="multilevel"/>
    <w:tmpl w:val="F8B0185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99C020E"/>
    <w:multiLevelType w:val="multilevel"/>
    <w:tmpl w:val="158E477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59A037C"/>
    <w:multiLevelType w:val="multilevel"/>
    <w:tmpl w:val="B0C60E0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8D62E6C"/>
    <w:multiLevelType w:val="multilevel"/>
    <w:tmpl w:val="510C957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E38351D"/>
    <w:multiLevelType w:val="multilevel"/>
    <w:tmpl w:val="D384F86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3F56000B"/>
    <w:multiLevelType w:val="multilevel"/>
    <w:tmpl w:val="BA5010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1" w15:restartNumberingAfterBreak="0">
    <w:nsid w:val="49003E1B"/>
    <w:multiLevelType w:val="multilevel"/>
    <w:tmpl w:val="AFA4CF84"/>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2" w15:restartNumberingAfterBreak="0">
    <w:nsid w:val="49DC344A"/>
    <w:multiLevelType w:val="multilevel"/>
    <w:tmpl w:val="8E08751C"/>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0B27BF0"/>
    <w:multiLevelType w:val="multilevel"/>
    <w:tmpl w:val="E3689B50"/>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B9D52A0"/>
    <w:multiLevelType w:val="multilevel"/>
    <w:tmpl w:val="0E52AC60"/>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A6B691C"/>
    <w:multiLevelType w:val="multilevel"/>
    <w:tmpl w:val="33083142"/>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6F637D8D"/>
    <w:multiLevelType w:val="multilevel"/>
    <w:tmpl w:val="BF909A6E"/>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625470C"/>
    <w:multiLevelType w:val="multilevel"/>
    <w:tmpl w:val="CEC2A2AA"/>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F6D4C5F"/>
    <w:multiLevelType w:val="multilevel"/>
    <w:tmpl w:val="5294559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16cid:durableId="1992631325">
    <w:abstractNumId w:val="17"/>
  </w:num>
  <w:num w:numId="2" w16cid:durableId="1618179696">
    <w:abstractNumId w:val="16"/>
  </w:num>
  <w:num w:numId="3" w16cid:durableId="985546345">
    <w:abstractNumId w:val="12"/>
  </w:num>
  <w:num w:numId="4" w16cid:durableId="1935357910">
    <w:abstractNumId w:val="1"/>
  </w:num>
  <w:num w:numId="5" w16cid:durableId="1070737677">
    <w:abstractNumId w:val="4"/>
  </w:num>
  <w:num w:numId="6" w16cid:durableId="125973731">
    <w:abstractNumId w:val="10"/>
  </w:num>
  <w:num w:numId="7" w16cid:durableId="1046373917">
    <w:abstractNumId w:val="18"/>
  </w:num>
  <w:num w:numId="8" w16cid:durableId="1196770990">
    <w:abstractNumId w:val="15"/>
  </w:num>
  <w:num w:numId="9" w16cid:durableId="775255520">
    <w:abstractNumId w:val="3"/>
  </w:num>
  <w:num w:numId="10" w16cid:durableId="91978931">
    <w:abstractNumId w:val="0"/>
  </w:num>
  <w:num w:numId="11" w16cid:durableId="1016037320">
    <w:abstractNumId w:val="8"/>
  </w:num>
  <w:num w:numId="12" w16cid:durableId="824513872">
    <w:abstractNumId w:val="14"/>
  </w:num>
  <w:num w:numId="13" w16cid:durableId="456678734">
    <w:abstractNumId w:val="5"/>
  </w:num>
  <w:num w:numId="14" w16cid:durableId="535969448">
    <w:abstractNumId w:val="11"/>
  </w:num>
  <w:num w:numId="15" w16cid:durableId="81144137">
    <w:abstractNumId w:val="13"/>
  </w:num>
  <w:num w:numId="16" w16cid:durableId="1260916980">
    <w:abstractNumId w:val="2"/>
  </w:num>
  <w:num w:numId="17" w16cid:durableId="931083913">
    <w:abstractNumId w:val="9"/>
  </w:num>
  <w:num w:numId="18" w16cid:durableId="188955677">
    <w:abstractNumId w:val="6"/>
  </w:num>
  <w:num w:numId="19" w16cid:durableId="14396455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20"/>
    <w:rsid w:val="0011049E"/>
    <w:rsid w:val="00220BF9"/>
    <w:rsid w:val="00525E17"/>
    <w:rsid w:val="006F5049"/>
    <w:rsid w:val="00795420"/>
    <w:rsid w:val="00B019DB"/>
    <w:rsid w:val="00CE28E8"/>
    <w:rsid w:val="00D62909"/>
    <w:rsid w:val="00E539BA"/>
    <w:rsid w:val="00F65ECC"/>
    <w:rsid w:val="00F715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331CD"/>
  <w15:docId w15:val="{D93E9EBD-B39B-40A8-AD98-9EB4B8D78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5595</Words>
  <Characters>31896</Characters>
  <Application>Microsoft Office Word</Application>
  <DocSecurity>4</DocSecurity>
  <Lines>265</Lines>
  <Paragraphs>74</Paragraphs>
  <ScaleCrop>false</ScaleCrop>
  <Company/>
  <LinksUpToDate>false</LinksUpToDate>
  <CharactersWithSpaces>37417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Lucy Walters - UKSBS</cp:lastModifiedBy>
  <cp:revision>2</cp:revision>
  <dcterms:created xsi:type="dcterms:W3CDTF">2025-01-28T11:07:00Z</dcterms:created>
  <dcterms:modified xsi:type="dcterms:W3CDTF">2025-01-28T11:07:00Z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lassificationContentMarkingHeaderShapeIds">
    <vt:lpwstr>769ec02a,33e8b4b6,6784a12e</vt:lpwstr>
  </property>
  <property fmtid="{D5CDD505-2E9C-101B-9397-08002B2CF9AE}" pid="11" name="ClassificationContentMarkingHeaderFontProps">
    <vt:lpwstr>#000000,10,Calibri</vt:lpwstr>
  </property>
  <property fmtid="{D5CDD505-2E9C-101B-9397-08002B2CF9AE}" pid="12" name="ClassificationContentMarkingHeaderText">
    <vt:lpwstr>OFFICIAL</vt:lpwstr>
  </property>
  <property fmtid="{D5CDD505-2E9C-101B-9397-08002B2CF9AE}" pid="13" name="ClassificationContentMarkingFooterShapeIds">
    <vt:lpwstr>3ae14b62,269329b7,2c2f0716</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ies>
</file>